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A3" w:rsidRPr="004B60A3" w:rsidRDefault="004B60A3" w:rsidP="004B60A3">
      <w:pPr>
        <w:pStyle w:val="1"/>
        <w:spacing w:before="0" w:beforeAutospacing="0" w:after="240" w:afterAutospacing="0"/>
        <w:textAlignment w:val="baseline"/>
        <w:rPr>
          <w:b w:val="0"/>
          <w:bCs w:val="0"/>
          <w:caps/>
          <w:color w:val="333333"/>
          <w:spacing w:val="30"/>
          <w:sz w:val="32"/>
          <w:szCs w:val="32"/>
        </w:rPr>
      </w:pPr>
      <w:r w:rsidRPr="004B60A3">
        <w:rPr>
          <w:noProof/>
          <w:color w:val="40404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21AB72B" wp14:editId="55F18C78">
            <wp:simplePos x="0" y="0"/>
            <wp:positionH relativeFrom="column">
              <wp:posOffset>4796790</wp:posOffset>
            </wp:positionH>
            <wp:positionV relativeFrom="paragraph">
              <wp:posOffset>-300990</wp:posOffset>
            </wp:positionV>
            <wp:extent cx="926543" cy="1475696"/>
            <wp:effectExtent l="0" t="0" r="6985" b="0"/>
            <wp:wrapNone/>
            <wp:docPr id="6" name="Рисунок 6" descr="robo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bo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43" cy="147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60A3">
        <w:rPr>
          <w:b w:val="0"/>
          <w:bCs w:val="0"/>
          <w:caps/>
          <w:color w:val="333333"/>
          <w:spacing w:val="30"/>
          <w:sz w:val="32"/>
          <w:szCs w:val="32"/>
        </w:rPr>
        <w:t>ИНТЕРАКТИВНЫЙ ОНЛАЙН КУРС ДЛЯ ПРЕДШКОЛЬНОЙ ПОДГОТОВКИ «СТАНЬ ШКОЛЬНИКОМ С РОБОБОРИКОМ!»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>
        <w:rPr>
          <w:color w:val="404040"/>
          <w:sz w:val="32"/>
          <w:szCs w:val="32"/>
        </w:rPr>
        <w:t>Приятно</w:t>
      </w:r>
      <w:r w:rsidRPr="004B60A3">
        <w:rPr>
          <w:color w:val="404040"/>
          <w:sz w:val="32"/>
          <w:szCs w:val="32"/>
        </w:rPr>
        <w:t xml:space="preserve"> представить новый проект </w:t>
      </w:r>
      <w:r>
        <w:rPr>
          <w:color w:val="404040"/>
          <w:sz w:val="32"/>
          <w:szCs w:val="32"/>
        </w:rPr>
        <w:t>от</w:t>
      </w:r>
      <w:r w:rsidRPr="004B60A3">
        <w:rPr>
          <w:color w:val="404040"/>
          <w:sz w:val="32"/>
          <w:szCs w:val="32"/>
        </w:rPr>
        <w:t xml:space="preserve"> компании «Новый Диск». Он посвящён </w:t>
      </w:r>
      <w:proofErr w:type="spellStart"/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предшкольной</w:t>
      </w:r>
      <w:proofErr w:type="spellEnd"/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 xml:space="preserve"> подготовке</w:t>
      </w:r>
      <w:r w:rsidRPr="004B60A3">
        <w:rPr>
          <w:color w:val="404040"/>
          <w:sz w:val="32"/>
          <w:szCs w:val="32"/>
        </w:rPr>
        <w:t>. Согласитесь, это весьма серьёзный и ответственный этап в жизни детей. И очень важно, чтобы он прошёл максимально эффективно и, в то же время, комфортно для малышей.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Этот интерактивный онлайн курс называется </w:t>
      </w:r>
      <w:hyperlink r:id="rId6" w:tgtFrame="_blank" w:history="1">
        <w:r w:rsidRPr="004B60A3">
          <w:rPr>
            <w:rStyle w:val="a5"/>
            <w:color w:val="658A00"/>
            <w:sz w:val="32"/>
            <w:szCs w:val="32"/>
            <w:u w:val="single"/>
            <w:bdr w:val="none" w:sz="0" w:space="0" w:color="auto" w:frame="1"/>
          </w:rPr>
          <w:t>«Стань школьником с </w:t>
        </w:r>
        <w:proofErr w:type="spellStart"/>
        <w:r w:rsidRPr="004B60A3">
          <w:rPr>
            <w:rStyle w:val="a5"/>
            <w:color w:val="658A00"/>
            <w:sz w:val="32"/>
            <w:szCs w:val="32"/>
            <w:u w:val="single"/>
            <w:bdr w:val="none" w:sz="0" w:space="0" w:color="auto" w:frame="1"/>
          </w:rPr>
          <w:t>Робобориком</w:t>
        </w:r>
        <w:proofErr w:type="spellEnd"/>
        <w:r w:rsidRPr="004B60A3">
          <w:rPr>
            <w:rStyle w:val="a5"/>
            <w:color w:val="658A00"/>
            <w:sz w:val="32"/>
            <w:szCs w:val="32"/>
            <w:u w:val="single"/>
            <w:bdr w:val="none" w:sz="0" w:space="0" w:color="auto" w:frame="1"/>
          </w:rPr>
          <w:t>»</w:t>
        </w:r>
      </w:hyperlink>
      <w:r w:rsidRPr="004B60A3">
        <w:rPr>
          <w:color w:val="404040"/>
          <w:sz w:val="32"/>
          <w:szCs w:val="32"/>
        </w:rPr>
        <w:t>. Он ориентирован одновременно на самих детей, на их родителей и на педагогов.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Курс охватывает все основные темы, которые должен освоить будущий первоклассник.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noProof/>
          <w:color w:val="404040"/>
          <w:sz w:val="32"/>
          <w:szCs w:val="32"/>
        </w:rPr>
        <w:drawing>
          <wp:inline distT="0" distB="0" distL="0" distR="0">
            <wp:extent cx="4436045" cy="3019425"/>
            <wp:effectExtent l="0" t="0" r="3175" b="0"/>
            <wp:docPr id="5" name="Рисунок 5" descr="robo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bo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57" cy="30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proofErr w:type="gramStart"/>
      <w:r w:rsidRPr="004B60A3">
        <w:rPr>
          <w:color w:val="404040"/>
          <w:sz w:val="32"/>
          <w:szCs w:val="32"/>
        </w:rPr>
        <w:t>Это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 136</w:t>
      </w:r>
      <w:proofErr w:type="gramEnd"/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 xml:space="preserve"> занятий</w:t>
      </w:r>
      <w:r w:rsidRPr="004B60A3">
        <w:rPr>
          <w:color w:val="404040"/>
          <w:sz w:val="32"/>
          <w:szCs w:val="32"/>
        </w:rPr>
        <w:t>, рассчитанных на год обучения (34 недели) по четырём направлениям: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«Познавательное, социально-коммуникативное, физическое развитие»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«Познавательное развитие. Формирование элементарных математических представлений»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«Речевое развитие. Подготовка к обучению грамоте»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«Художественно-эстетическое развитие. Ознакомление с искусством»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noProof/>
          <w:color w:val="404040"/>
          <w:sz w:val="32"/>
          <w:szCs w:val="32"/>
        </w:rPr>
        <w:lastRenderedPageBreak/>
        <w:drawing>
          <wp:inline distT="0" distB="0" distL="0" distR="0">
            <wp:extent cx="5679722" cy="4000500"/>
            <wp:effectExtent l="0" t="0" r="0" b="0"/>
            <wp:docPr id="4" name="Рисунок 4" descr="robo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bo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985" cy="40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 Педагоги детских садов и начальной школы, а также родители будут иметь доступ к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системно выстроенным занятиям</w:t>
      </w:r>
      <w:r w:rsidRPr="004B60A3">
        <w:rPr>
          <w:color w:val="404040"/>
          <w:sz w:val="32"/>
          <w:szCs w:val="32"/>
        </w:rPr>
        <w:t>, а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инструменты мониторинга</w:t>
      </w:r>
      <w:r w:rsidRPr="004B60A3">
        <w:rPr>
          <w:color w:val="404040"/>
          <w:sz w:val="32"/>
          <w:szCs w:val="32"/>
        </w:rPr>
        <w:t> помогут им наблюдать за успеваемостью детей (в группе или индивидуально), анализировать их результаты.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В ряде детских садов, а в начальной школе повсеместно, имеются интерактивные доски. Образовательные ресурсы </w:t>
      </w:r>
      <w:proofErr w:type="spellStart"/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Робоборика</w:t>
      </w:r>
      <w:proofErr w:type="spellEnd"/>
      <w:r w:rsidRPr="004B60A3">
        <w:rPr>
          <w:color w:val="404040"/>
          <w:sz w:val="32"/>
          <w:szCs w:val="32"/>
        </w:rPr>
        <w:t> позволяют активно использовать это уникальное электронно-техническое средство обучения.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Вы можете отслеживать в электронном журнале прогресс обучающихся по каждой теме.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noProof/>
          <w:color w:val="404040"/>
          <w:sz w:val="32"/>
          <w:szCs w:val="32"/>
        </w:rPr>
        <w:lastRenderedPageBreak/>
        <w:drawing>
          <wp:inline distT="0" distB="0" distL="0" distR="0">
            <wp:extent cx="5534982" cy="3971925"/>
            <wp:effectExtent l="0" t="0" r="8890" b="0"/>
            <wp:docPr id="3" name="Рисунок 3" descr="robo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bob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23" cy="397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Следить за индивидуальными достижениями каждого ребёнка.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noProof/>
          <w:color w:val="404040"/>
          <w:sz w:val="32"/>
          <w:szCs w:val="32"/>
        </w:rPr>
        <w:drawing>
          <wp:inline distT="0" distB="0" distL="0" distR="0">
            <wp:extent cx="6018896" cy="3387918"/>
            <wp:effectExtent l="0" t="0" r="1270" b="3175"/>
            <wp:docPr id="2" name="Рисунок 2" descr="robo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bob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97" cy="339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Решая учебные задачи, дети в то же время готовятся к жизни в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окружающем мире</w:t>
      </w:r>
      <w:r w:rsidRPr="004B60A3">
        <w:rPr>
          <w:color w:val="404040"/>
          <w:sz w:val="32"/>
          <w:szCs w:val="32"/>
        </w:rPr>
        <w:t>, который ежедневно меняется в их глазах, становится разнообразнее и богаче.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noProof/>
          <w:color w:val="404040"/>
          <w:sz w:val="32"/>
          <w:szCs w:val="32"/>
        </w:rPr>
        <w:lastRenderedPageBreak/>
        <w:drawing>
          <wp:inline distT="0" distB="0" distL="0" distR="0">
            <wp:extent cx="6219825" cy="3380746"/>
            <wp:effectExtent l="0" t="0" r="0" b="0"/>
            <wp:docPr id="1" name="Рисунок 1" descr="robo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bo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387" cy="33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Такой</w:t>
      </w:r>
      <w:r w:rsidRPr="004B60A3">
        <w:rPr>
          <w:b/>
          <w:bCs/>
          <w:color w:val="404040"/>
          <w:sz w:val="32"/>
          <w:szCs w:val="32"/>
        </w:rPr>
        <w:t> комплексный подход</w:t>
      </w:r>
      <w:r w:rsidRPr="004B60A3">
        <w:rPr>
          <w:color w:val="404040"/>
          <w:sz w:val="32"/>
          <w:szCs w:val="32"/>
        </w:rPr>
        <w:t> позволяет организовать образовательную деятельность дошкольников в тесной связи с окружающей их действительностью и происходящими вокруг них событиями. Продумана тематическая преемственность в подаче материала.</w:t>
      </w:r>
    </w:p>
    <w:p w:rsidR="004B60A3" w:rsidRPr="004B60A3" w:rsidRDefault="004B60A3" w:rsidP="004B60A3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aps/>
          <w:color w:val="404040"/>
          <w:spacing w:val="30"/>
          <w:sz w:val="32"/>
          <w:szCs w:val="32"/>
        </w:rPr>
      </w:pPr>
      <w:r w:rsidRPr="004B60A3">
        <w:rPr>
          <w:b w:val="0"/>
          <w:bCs w:val="0"/>
          <w:caps/>
          <w:color w:val="404040"/>
          <w:spacing w:val="30"/>
          <w:sz w:val="32"/>
          <w:szCs w:val="32"/>
        </w:rPr>
        <w:t>ПОСМОТРИТЕ НЕБОЛЬШУЮ </w:t>
      </w:r>
      <w:r w:rsidRPr="004B60A3">
        <w:rPr>
          <w:rStyle w:val="a5"/>
          <w:b/>
          <w:bCs/>
          <w:caps/>
          <w:color w:val="404040"/>
          <w:spacing w:val="30"/>
          <w:sz w:val="32"/>
          <w:szCs w:val="32"/>
          <w:bdr w:val="none" w:sz="0" w:space="0" w:color="auto" w:frame="1"/>
        </w:rPr>
        <w:t>ПРЕЗЕНТАЦИЮ</w:t>
      </w:r>
      <w:r w:rsidRPr="004B60A3">
        <w:rPr>
          <w:b w:val="0"/>
          <w:bCs w:val="0"/>
          <w:caps/>
          <w:color w:val="404040"/>
          <w:spacing w:val="30"/>
          <w:sz w:val="32"/>
          <w:szCs w:val="32"/>
        </w:rPr>
        <w:t> О КУРСЕ.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Вы можете загрузить также презентацию по следующей </w:t>
      </w:r>
      <w:hyperlink r:id="rId12" w:tgtFrame="_blank" w:history="1">
        <w:r w:rsidRPr="004B60A3">
          <w:rPr>
            <w:rStyle w:val="a5"/>
            <w:color w:val="658A00"/>
            <w:sz w:val="32"/>
            <w:szCs w:val="32"/>
            <w:u w:val="single"/>
            <w:bdr w:val="none" w:sz="0" w:space="0" w:color="auto" w:frame="1"/>
          </w:rPr>
          <w:t>ссылке</w:t>
        </w:r>
      </w:hyperlink>
      <w:r w:rsidRPr="004B60A3">
        <w:rPr>
          <w:color w:val="404040"/>
          <w:sz w:val="32"/>
          <w:szCs w:val="32"/>
        </w:rPr>
        <w:t>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Каждое занятие курса хорошо структурировано. Оно содержит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набор ресурсов</w:t>
      </w:r>
      <w:r w:rsidRPr="004B60A3">
        <w:rPr>
          <w:color w:val="404040"/>
          <w:sz w:val="32"/>
          <w:szCs w:val="32"/>
        </w:rPr>
        <w:t>, которые помогут спланировать и организовать разные виды деятельности дошкольников:</w:t>
      </w:r>
    </w:p>
    <w:p w:rsidR="004B60A3" w:rsidRPr="004B60A3" w:rsidRDefault="004B60A3" w:rsidP="004B60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обучающий анимационный ролик, раскрывающий основные понятия изучаемой темы,</w:t>
      </w:r>
    </w:p>
    <w:p w:rsidR="004B60A3" w:rsidRPr="004B60A3" w:rsidRDefault="004B60A3" w:rsidP="004B60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набор интерактивных заданий, выстроенных по возрастанию сложности,</w:t>
      </w:r>
    </w:p>
    <w:p w:rsidR="004B60A3" w:rsidRPr="004B60A3" w:rsidRDefault="004B60A3" w:rsidP="004B60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задания для формирования раздаточных материалов с возможностью распечатки,</w:t>
      </w:r>
    </w:p>
    <w:p w:rsidR="004B60A3" w:rsidRPr="004B60A3" w:rsidRDefault="004B60A3" w:rsidP="004B60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план с описанием работы детей в электронной среде курса и с традиционными дидактическими материалами в предметно-пространственной среде.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 xml:space="preserve">Таким образом, в интересах </w:t>
      </w:r>
      <w:proofErr w:type="spellStart"/>
      <w:r w:rsidRPr="004B60A3">
        <w:rPr>
          <w:color w:val="404040"/>
          <w:sz w:val="32"/>
          <w:szCs w:val="32"/>
        </w:rPr>
        <w:t>здоровьесбережения</w:t>
      </w:r>
      <w:proofErr w:type="spellEnd"/>
      <w:r w:rsidRPr="004B60A3">
        <w:rPr>
          <w:color w:val="404040"/>
          <w:sz w:val="32"/>
          <w:szCs w:val="32"/>
        </w:rPr>
        <w:t xml:space="preserve"> вы можете не злоупотреблять экраном монитора или большим экраном </w:t>
      </w:r>
      <w:r w:rsidRPr="004B60A3">
        <w:rPr>
          <w:color w:val="404040"/>
          <w:sz w:val="32"/>
          <w:szCs w:val="32"/>
        </w:rPr>
        <w:lastRenderedPageBreak/>
        <w:t>проектора, а использовать на занятии также и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распечатанный</w:t>
      </w:r>
      <w:r w:rsidRPr="004B60A3">
        <w:rPr>
          <w:color w:val="404040"/>
          <w:sz w:val="32"/>
          <w:szCs w:val="32"/>
        </w:rPr>
        <w:t> вами материал.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Все занятия созданы с учётом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возрастных особенностей</w:t>
      </w:r>
      <w:r w:rsidRPr="004B60A3">
        <w:rPr>
          <w:color w:val="404040"/>
          <w:sz w:val="32"/>
          <w:szCs w:val="32"/>
        </w:rPr>
        <w:t> детей:</w:t>
      </w:r>
    </w:p>
    <w:p w:rsidR="004B60A3" w:rsidRPr="004B60A3" w:rsidRDefault="004B60A3" w:rsidP="004B60A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игровая форма подачи материала,</w:t>
      </w:r>
    </w:p>
    <w:p w:rsidR="004B60A3" w:rsidRPr="004B60A3" w:rsidRDefault="004B60A3" w:rsidP="004B60A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 xml:space="preserve">наличие весёлого персонажа </w:t>
      </w:r>
      <w:proofErr w:type="spellStart"/>
      <w:r w:rsidRPr="004B60A3">
        <w:rPr>
          <w:rFonts w:ascii="Times New Roman" w:hAnsi="Times New Roman" w:cs="Times New Roman"/>
          <w:color w:val="404040"/>
          <w:sz w:val="32"/>
          <w:szCs w:val="32"/>
        </w:rPr>
        <w:t>Робоборика</w:t>
      </w:r>
      <w:proofErr w:type="spellEnd"/>
      <w:r w:rsidRPr="004B60A3">
        <w:rPr>
          <w:rFonts w:ascii="Times New Roman" w:hAnsi="Times New Roman" w:cs="Times New Roman"/>
          <w:color w:val="404040"/>
          <w:sz w:val="32"/>
          <w:szCs w:val="32"/>
        </w:rPr>
        <w:t>,</w:t>
      </w:r>
    </w:p>
    <w:p w:rsidR="004B60A3" w:rsidRPr="004B60A3" w:rsidRDefault="004B60A3" w:rsidP="004B60A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отсутствие ограничений по времени на период работы,</w:t>
      </w:r>
    </w:p>
    <w:p w:rsidR="004B60A3" w:rsidRPr="004B60A3" w:rsidRDefault="004B60A3" w:rsidP="004B60A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несколько попыток для решения заданий,</w:t>
      </w:r>
    </w:p>
    <w:p w:rsidR="004B60A3" w:rsidRPr="004B60A3" w:rsidRDefault="004B60A3" w:rsidP="004B60A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обратная связь (программная реакция на правильное и неправильное выполнение),</w:t>
      </w:r>
    </w:p>
    <w:p w:rsidR="004B60A3" w:rsidRPr="004B60A3" w:rsidRDefault="004B60A3" w:rsidP="004B60A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отражение результативности в виде баллов за правильное решение,</w:t>
      </w:r>
    </w:p>
    <w:p w:rsidR="004B60A3" w:rsidRPr="004B60A3" w:rsidRDefault="004B60A3" w:rsidP="004B60A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B60A3">
        <w:rPr>
          <w:rFonts w:ascii="Times New Roman" w:hAnsi="Times New Roman" w:cs="Times New Roman"/>
          <w:color w:val="404040"/>
          <w:sz w:val="32"/>
          <w:szCs w:val="32"/>
        </w:rPr>
        <w:t>дикторское сопровождение (все ресурсы озвучены).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Разработчики курса с учётом требований федеральных образовательных стандартов предусматривают развитие в детях самостоятельности и инициативности, концентрации внимания. Малыши учатся работать по инструкции. В ряде занятий закладываются основы навыков критического мышления и самооценки. Дошкольники научатся работать с компьютерными устройствами и электронными образовательными ресурсами, как того требует современная школа.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 Онлайн интерактивный курс сопровождается подробными методическими рекомендациями, которые помогут организовать работу детей, как в детском саду, так и дома.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Курс поступил уже в продажу. Разработчики предлагают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бесплатно</w:t>
      </w:r>
      <w:r w:rsidRPr="004B60A3">
        <w:rPr>
          <w:color w:val="404040"/>
          <w:sz w:val="32"/>
          <w:szCs w:val="32"/>
        </w:rPr>
        <w:t> пройти несколько занятий по направлению «Познавательное, социально-коммуникативное, физическое развитие» и </w:t>
      </w:r>
      <w:r w:rsidRPr="004B60A3">
        <w:rPr>
          <w:rStyle w:val="a5"/>
          <w:color w:val="404040"/>
          <w:sz w:val="32"/>
          <w:szCs w:val="32"/>
          <w:bdr w:val="none" w:sz="0" w:space="0" w:color="auto" w:frame="1"/>
        </w:rPr>
        <w:t>оценить</w:t>
      </w:r>
      <w:r w:rsidRPr="004B60A3">
        <w:rPr>
          <w:color w:val="404040"/>
          <w:sz w:val="32"/>
          <w:szCs w:val="32"/>
        </w:rPr>
        <w:t> содержание.</w:t>
      </w:r>
    </w:p>
    <w:p w:rsidR="004B60A3" w:rsidRPr="004B60A3" w:rsidRDefault="004B60A3" w:rsidP="004B60A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04040"/>
          <w:sz w:val="32"/>
          <w:szCs w:val="32"/>
        </w:rPr>
      </w:pPr>
      <w:r w:rsidRPr="004B60A3">
        <w:rPr>
          <w:color w:val="404040"/>
          <w:sz w:val="32"/>
          <w:szCs w:val="32"/>
        </w:rPr>
        <w:t>На сайте </w:t>
      </w:r>
      <w:hyperlink r:id="rId13" w:history="1">
        <w:r w:rsidRPr="004B60A3">
          <w:rPr>
            <w:rStyle w:val="a5"/>
            <w:color w:val="658A00"/>
            <w:sz w:val="32"/>
            <w:szCs w:val="32"/>
            <w:u w:val="single"/>
            <w:bdr w:val="none" w:sz="0" w:space="0" w:color="auto" w:frame="1"/>
          </w:rPr>
          <w:t>roboborik.com</w:t>
        </w:r>
      </w:hyperlink>
      <w:r w:rsidRPr="004B60A3">
        <w:rPr>
          <w:color w:val="404040"/>
          <w:sz w:val="32"/>
          <w:szCs w:val="32"/>
        </w:rPr>
        <w:t> можно оставить заявку на пробные занятия.</w:t>
      </w:r>
    </w:p>
    <w:p w:rsidR="004B60A3" w:rsidRPr="004B60A3" w:rsidRDefault="004B60A3" w:rsidP="004B60A3">
      <w:pPr>
        <w:pStyle w:val="3"/>
        <w:shd w:val="clear" w:color="auto" w:fill="FFFFFF"/>
        <w:spacing w:before="0" w:beforeAutospacing="0" w:after="320" w:afterAutospacing="0"/>
        <w:textAlignment w:val="baseline"/>
        <w:rPr>
          <w:b w:val="0"/>
          <w:bCs w:val="0"/>
          <w:caps/>
          <w:color w:val="404040"/>
          <w:spacing w:val="30"/>
          <w:sz w:val="32"/>
          <w:szCs w:val="32"/>
        </w:rPr>
      </w:pPr>
      <w:r w:rsidRPr="004B60A3">
        <w:rPr>
          <w:b w:val="0"/>
          <w:bCs w:val="0"/>
          <w:caps/>
          <w:color w:val="404040"/>
          <w:spacing w:val="30"/>
          <w:sz w:val="32"/>
          <w:szCs w:val="32"/>
        </w:rPr>
        <w:t>ЖДЁМ ВАШИХ ОТЗЫВОВ!</w:t>
      </w:r>
    </w:p>
    <w:p w:rsidR="004B60A3" w:rsidRDefault="004B60A3">
      <w:pPr>
        <w:rPr>
          <w:b/>
          <w:sz w:val="28"/>
        </w:rPr>
      </w:pPr>
      <w:bookmarkStart w:id="0" w:name="_GoBack"/>
      <w:bookmarkEnd w:id="0"/>
    </w:p>
    <w:p w:rsidR="004B60A3" w:rsidRDefault="004B60A3">
      <w:pPr>
        <w:rPr>
          <w:b/>
          <w:sz w:val="28"/>
        </w:rPr>
      </w:pPr>
      <w:r>
        <w:rPr>
          <w:b/>
          <w:sz w:val="28"/>
        </w:rPr>
        <w:t xml:space="preserve">Информация для родителей –  </w:t>
      </w:r>
      <w:hyperlink r:id="rId14" w:history="1">
        <w:r w:rsidRPr="006529D9">
          <w:rPr>
            <w:rStyle w:val="a3"/>
            <w:b/>
            <w:sz w:val="28"/>
          </w:rPr>
          <w:t>https://vk.com/roboborik</w:t>
        </w:r>
      </w:hyperlink>
      <w:r>
        <w:rPr>
          <w:b/>
          <w:sz w:val="28"/>
        </w:rPr>
        <w:t xml:space="preserve"> </w:t>
      </w:r>
    </w:p>
    <w:p w:rsidR="004B60A3" w:rsidRDefault="004B60A3">
      <w:pPr>
        <w:rPr>
          <w:b/>
          <w:sz w:val="28"/>
        </w:rPr>
      </w:pPr>
      <w:r>
        <w:rPr>
          <w:b/>
          <w:sz w:val="28"/>
        </w:rPr>
        <w:t xml:space="preserve">Ссылки на подключение- </w:t>
      </w:r>
      <w:hyperlink r:id="rId15" w:history="1">
        <w:r w:rsidRPr="006529D9">
          <w:rPr>
            <w:rStyle w:val="a3"/>
            <w:b/>
            <w:sz w:val="28"/>
          </w:rPr>
          <w:t>https://roboborik.com/preschool</w:t>
        </w:r>
      </w:hyperlink>
      <w:r>
        <w:rPr>
          <w:b/>
          <w:sz w:val="28"/>
        </w:rPr>
        <w:t xml:space="preserve"> </w:t>
      </w:r>
    </w:p>
    <w:p w:rsidR="004B60A3" w:rsidRPr="004B60A3" w:rsidRDefault="004B60A3" w:rsidP="004B60A3">
      <w:pPr>
        <w:ind w:left="3261" w:hanging="142"/>
        <w:rPr>
          <w:b/>
          <w:sz w:val="28"/>
        </w:rPr>
      </w:pPr>
      <w:hyperlink r:id="rId16" w:history="1">
        <w:r w:rsidRPr="006529D9">
          <w:rPr>
            <w:rStyle w:val="a3"/>
            <w:b/>
            <w:sz w:val="28"/>
          </w:rPr>
          <w:t>https://roboborik.obrdev.ru/</w:t>
        </w:r>
      </w:hyperlink>
      <w:r>
        <w:rPr>
          <w:b/>
          <w:sz w:val="28"/>
        </w:rPr>
        <w:t xml:space="preserve"> </w:t>
      </w:r>
    </w:p>
    <w:sectPr w:rsidR="004B60A3" w:rsidRPr="004B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0273"/>
    <w:multiLevelType w:val="multilevel"/>
    <w:tmpl w:val="45E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7F0414"/>
    <w:multiLevelType w:val="multilevel"/>
    <w:tmpl w:val="639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A3"/>
    <w:rsid w:val="004B60A3"/>
    <w:rsid w:val="00E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917A"/>
  <w15:chartTrackingRefBased/>
  <w15:docId w15:val="{6C484DDA-473A-4D0B-8EBE-4ED68B4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0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2774423">
    <w:name w:val="j2774423"/>
    <w:basedOn w:val="a0"/>
    <w:rsid w:val="004B60A3"/>
  </w:style>
  <w:style w:type="character" w:customStyle="1" w:styleId="ka0406398">
    <w:name w:val="ka0406398"/>
    <w:basedOn w:val="a0"/>
    <w:rsid w:val="004B60A3"/>
  </w:style>
  <w:style w:type="character" w:customStyle="1" w:styleId="i96403317">
    <w:name w:val="i96403317"/>
    <w:basedOn w:val="a0"/>
    <w:rsid w:val="004B60A3"/>
  </w:style>
  <w:style w:type="character" w:customStyle="1" w:styleId="date">
    <w:name w:val="date"/>
    <w:basedOn w:val="a0"/>
    <w:rsid w:val="004B60A3"/>
  </w:style>
  <w:style w:type="paragraph" w:styleId="a4">
    <w:name w:val="Normal (Web)"/>
    <w:basedOn w:val="a"/>
    <w:uiPriority w:val="99"/>
    <w:semiHidden/>
    <w:unhideWhenUsed/>
    <w:rsid w:val="004B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6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78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6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2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89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033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94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88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28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02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7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6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78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91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62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163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6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2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889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4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1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1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4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7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12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819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11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64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9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3350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17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8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1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65729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3261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289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reschool.roboborik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idaktor.ru/wp-content/uploads/2019/10/%D0%A1%D1%82%D0%B0%D0%BD%D1%8C-%D1%88%D0%BA%D0%BE%D0%BB%D1%8C%D0%BD%D0%B8%D0%BA%D0%BE%D0%BC-%D1%81-%D0%A0%D0%BE%D0%B1%D0%BE%D0%B1%D0%BE%D1%80%D0%B8%D0%BA%D0%BE%D0%BC_%D0%9F%D1%80%D0%B5%D0%B7%D0%B5%D0%BD%D1%82%D0%B0%D1%86%D0%B8%D1%8F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boborik.obrde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boborik.com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https://roboborik.com/preschoo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robobor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2024-02-26T05:31:00Z</dcterms:created>
  <dcterms:modified xsi:type="dcterms:W3CDTF">2024-02-26T05:38:00Z</dcterms:modified>
</cp:coreProperties>
</file>